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E3307" w14:textId="77777777" w:rsidR="00063962" w:rsidRPr="00763593" w:rsidRDefault="00063962" w:rsidP="00763593">
      <w:pPr>
        <w:pStyle w:val="NormaleWeb"/>
        <w:spacing w:before="0" w:beforeAutospacing="0"/>
        <w:jc w:val="center"/>
        <w:rPr>
          <w:rStyle w:val="Enfasigrassetto"/>
          <w:rFonts w:ascii="Gadugi" w:hAnsi="Gadugi" w:cs="Helvetica"/>
          <w:color w:val="333333"/>
        </w:rPr>
      </w:pPr>
    </w:p>
    <w:p w14:paraId="094B3271" w14:textId="5489F61D" w:rsidR="00E67947" w:rsidRPr="003B005D" w:rsidRDefault="00E67947" w:rsidP="00763593">
      <w:pPr>
        <w:pStyle w:val="NormaleWeb"/>
        <w:spacing w:before="0" w:beforeAutospacing="0"/>
        <w:jc w:val="center"/>
        <w:rPr>
          <w:rFonts w:ascii="Verdana" w:hAnsi="Verdana" w:cstheme="minorHAnsi"/>
          <w:color w:val="333333"/>
          <w:sz w:val="18"/>
          <w:szCs w:val="18"/>
        </w:rPr>
      </w:pPr>
      <w:r w:rsidRPr="003B005D">
        <w:rPr>
          <w:rStyle w:val="Enfasigrassetto"/>
          <w:rFonts w:ascii="Verdana" w:hAnsi="Verdana" w:cstheme="minorHAnsi"/>
          <w:color w:val="333333"/>
          <w:sz w:val="18"/>
          <w:szCs w:val="18"/>
        </w:rPr>
        <w:t>AVVISO DI AVVIO DI PROCEDURA NEGOZIATA</w:t>
      </w:r>
      <w:r w:rsidRPr="003B005D">
        <w:rPr>
          <w:rFonts w:ascii="Verdana" w:hAnsi="Verdana" w:cstheme="minorHAnsi"/>
          <w:color w:val="333333"/>
          <w:sz w:val="18"/>
          <w:szCs w:val="18"/>
        </w:rPr>
        <w:br/>
      </w:r>
      <w:r w:rsidRPr="003B005D">
        <w:rPr>
          <w:rStyle w:val="Enfasigrassetto"/>
          <w:rFonts w:ascii="Verdana" w:hAnsi="Verdana" w:cstheme="minorHAnsi"/>
          <w:color w:val="333333"/>
          <w:sz w:val="18"/>
          <w:szCs w:val="18"/>
        </w:rPr>
        <w:t xml:space="preserve">(Art. 1, comma 2 – lett. b, </w:t>
      </w:r>
      <w:r w:rsidR="00063962" w:rsidRPr="003B005D">
        <w:rPr>
          <w:rStyle w:val="Enfasigrassetto"/>
          <w:rFonts w:ascii="Verdana" w:hAnsi="Verdana" w:cstheme="minorHAnsi"/>
          <w:color w:val="333333"/>
          <w:sz w:val="18"/>
          <w:szCs w:val="18"/>
        </w:rPr>
        <w:t>del D.L. 77/2021 convertito con Legge 108/2021</w:t>
      </w:r>
      <w:r w:rsidRPr="003B005D">
        <w:rPr>
          <w:rStyle w:val="Enfasigrassetto"/>
          <w:rFonts w:ascii="Verdana" w:hAnsi="Verdana" w:cstheme="minorHAnsi"/>
          <w:color w:val="333333"/>
          <w:sz w:val="18"/>
          <w:szCs w:val="18"/>
        </w:rPr>
        <w:t>)</w:t>
      </w:r>
    </w:p>
    <w:p w14:paraId="24DAE149" w14:textId="323D3EA5" w:rsidR="00E67947" w:rsidRPr="003B005D" w:rsidRDefault="00E67947" w:rsidP="00763593">
      <w:pPr>
        <w:pStyle w:val="NormaleWeb"/>
        <w:spacing w:before="0" w:beforeAutospacing="0"/>
        <w:jc w:val="center"/>
        <w:rPr>
          <w:rFonts w:ascii="Verdana" w:hAnsi="Verdana" w:cstheme="minorHAnsi"/>
          <w:color w:val="333333"/>
          <w:sz w:val="18"/>
          <w:szCs w:val="18"/>
        </w:rPr>
      </w:pPr>
      <w:r w:rsidRPr="003B005D">
        <w:rPr>
          <w:rStyle w:val="Enfasigrassetto"/>
          <w:rFonts w:ascii="Verdana" w:hAnsi="Verdana" w:cstheme="minorHAnsi"/>
          <w:color w:val="333333"/>
          <w:sz w:val="18"/>
          <w:szCs w:val="18"/>
        </w:rPr>
        <w:t xml:space="preserve">AI SENSI DELL’ARTICOLO 1, COMMA 2, LETTERA B) </w:t>
      </w:r>
      <w:r w:rsidR="00063962" w:rsidRPr="003B005D">
        <w:rPr>
          <w:rStyle w:val="Enfasigrassetto"/>
          <w:rFonts w:ascii="Verdana" w:hAnsi="Verdana" w:cstheme="minorHAnsi"/>
          <w:color w:val="333333"/>
          <w:sz w:val="18"/>
          <w:szCs w:val="18"/>
        </w:rPr>
        <w:t>DEL D.L. 77/2021 CONVERTITO CON LEGGE 108/2021</w:t>
      </w:r>
      <w:r w:rsidRPr="003B005D">
        <w:rPr>
          <w:rStyle w:val="Enfasigrassetto"/>
          <w:rFonts w:ascii="Verdana" w:hAnsi="Verdana" w:cstheme="minorHAnsi"/>
          <w:color w:val="333333"/>
          <w:sz w:val="18"/>
          <w:szCs w:val="18"/>
        </w:rPr>
        <w:t xml:space="preserve"> PER L’AFFIDAMENTO </w:t>
      </w:r>
      <w:r w:rsidR="00063962" w:rsidRPr="003B005D">
        <w:rPr>
          <w:rStyle w:val="Enfasigrassetto"/>
          <w:rFonts w:ascii="Verdana" w:hAnsi="Verdana" w:cstheme="minorHAnsi"/>
          <w:color w:val="333333"/>
          <w:sz w:val="18"/>
          <w:szCs w:val="18"/>
        </w:rPr>
        <w:t xml:space="preserve">DEI LAVORI DI SUPERFICIE DEI PARCHI PRESSO IL </w:t>
      </w:r>
      <w:r w:rsidRPr="003B005D">
        <w:rPr>
          <w:rStyle w:val="Enfasigrassetto"/>
          <w:rFonts w:ascii="Verdana" w:hAnsi="Verdana" w:cstheme="minorHAnsi"/>
          <w:color w:val="333333"/>
          <w:sz w:val="18"/>
          <w:szCs w:val="18"/>
        </w:rPr>
        <w:t xml:space="preserve">COMUNE DI </w:t>
      </w:r>
      <w:r w:rsidR="00063962" w:rsidRPr="003B005D">
        <w:rPr>
          <w:rStyle w:val="Enfasigrassetto"/>
          <w:rFonts w:ascii="Verdana" w:hAnsi="Verdana" w:cstheme="minorHAnsi"/>
          <w:color w:val="333333"/>
          <w:sz w:val="18"/>
          <w:szCs w:val="18"/>
        </w:rPr>
        <w:t>SEGRATE</w:t>
      </w:r>
      <w:r w:rsidRPr="003B005D">
        <w:rPr>
          <w:rStyle w:val="Enfasigrassetto"/>
          <w:rFonts w:ascii="Verdana" w:hAnsi="Verdana" w:cstheme="minorHAnsi"/>
          <w:color w:val="333333"/>
          <w:sz w:val="18"/>
          <w:szCs w:val="18"/>
        </w:rPr>
        <w:t xml:space="preserve"> – CIG </w:t>
      </w:r>
      <w:r w:rsidR="00063962" w:rsidRPr="003B005D">
        <w:rPr>
          <w:rStyle w:val="Enfasigrassetto"/>
          <w:rFonts w:ascii="Verdana" w:hAnsi="Verdana" w:cstheme="minorHAnsi"/>
          <w:color w:val="333333"/>
          <w:sz w:val="18"/>
          <w:szCs w:val="18"/>
        </w:rPr>
        <w:t>8900110B1B</w:t>
      </w:r>
    </w:p>
    <w:p w14:paraId="7C0164E3" w14:textId="77777777" w:rsidR="00E67947" w:rsidRPr="003B005D" w:rsidRDefault="00E67947" w:rsidP="00763593">
      <w:pPr>
        <w:pStyle w:val="NormaleWeb"/>
        <w:spacing w:before="0" w:beforeAutospacing="0"/>
        <w:jc w:val="center"/>
        <w:rPr>
          <w:rFonts w:ascii="Verdana" w:hAnsi="Verdana" w:cstheme="minorHAnsi"/>
          <w:color w:val="333333"/>
          <w:sz w:val="18"/>
          <w:szCs w:val="18"/>
        </w:rPr>
      </w:pPr>
      <w:r w:rsidRPr="003B005D">
        <w:rPr>
          <w:rStyle w:val="Enfasigrassetto"/>
          <w:rFonts w:ascii="Verdana" w:hAnsi="Verdana" w:cstheme="minorHAnsi"/>
          <w:color w:val="333333"/>
          <w:sz w:val="18"/>
          <w:szCs w:val="18"/>
        </w:rPr>
        <w:t>SI RENDE NOTO</w:t>
      </w:r>
    </w:p>
    <w:p w14:paraId="5C886195" w14:textId="75E4F948" w:rsidR="00E67947" w:rsidRPr="003B005D" w:rsidRDefault="00E67947" w:rsidP="00763593">
      <w:pPr>
        <w:pStyle w:val="NormaleWeb"/>
        <w:spacing w:before="0" w:beforeAutospacing="0"/>
        <w:jc w:val="both"/>
        <w:rPr>
          <w:rFonts w:ascii="Verdana" w:hAnsi="Verdana" w:cstheme="minorHAnsi"/>
          <w:color w:val="333333"/>
          <w:sz w:val="18"/>
          <w:szCs w:val="18"/>
        </w:rPr>
      </w:pPr>
      <w:r w:rsidRPr="003B005D">
        <w:rPr>
          <w:rFonts w:ascii="Verdana" w:hAnsi="Verdana" w:cstheme="minorHAnsi"/>
          <w:color w:val="333333"/>
          <w:sz w:val="18"/>
          <w:szCs w:val="18"/>
        </w:rPr>
        <w:t>che in esecuzione della</w:t>
      </w:r>
      <w:r w:rsidR="00763593" w:rsidRPr="003B005D">
        <w:rPr>
          <w:rFonts w:ascii="Verdana" w:hAnsi="Verdana" w:cstheme="minorHAnsi"/>
          <w:color w:val="333333"/>
          <w:sz w:val="18"/>
          <w:szCs w:val="18"/>
        </w:rPr>
        <w:t xml:space="preserve"> decisione </w:t>
      </w:r>
      <w:r w:rsidR="00063962" w:rsidRPr="003B005D">
        <w:rPr>
          <w:rFonts w:ascii="Verdana" w:hAnsi="Verdana" w:cstheme="minorHAnsi"/>
          <w:color w:val="333333"/>
          <w:sz w:val="18"/>
          <w:szCs w:val="18"/>
        </w:rPr>
        <w:t>d</w:t>
      </w:r>
      <w:r w:rsidR="00763593" w:rsidRPr="003B005D">
        <w:rPr>
          <w:rFonts w:ascii="Verdana" w:hAnsi="Verdana" w:cstheme="minorHAnsi"/>
          <w:color w:val="333333"/>
          <w:sz w:val="18"/>
          <w:szCs w:val="18"/>
        </w:rPr>
        <w:t>e</w:t>
      </w:r>
      <w:r w:rsidR="00063962" w:rsidRPr="003B005D">
        <w:rPr>
          <w:rFonts w:ascii="Verdana" w:hAnsi="Verdana" w:cstheme="minorHAnsi"/>
          <w:color w:val="333333"/>
          <w:sz w:val="18"/>
          <w:szCs w:val="18"/>
        </w:rPr>
        <w:t>lla società lottizzante “stazione appaltante”</w:t>
      </w:r>
      <w:r w:rsidRPr="003B005D">
        <w:rPr>
          <w:rFonts w:ascii="Verdana" w:hAnsi="Verdana" w:cstheme="minorHAnsi"/>
          <w:color w:val="333333"/>
          <w:sz w:val="18"/>
          <w:szCs w:val="18"/>
        </w:rPr>
        <w:t>, è stata avviata la procedura di affidamento in oggetto, con riferimento alla quale si riportano le seguenti condizioni generali:</w:t>
      </w:r>
    </w:p>
    <w:p w14:paraId="77147A8D" w14:textId="2A9BE8F9" w:rsidR="00E67947" w:rsidRPr="003B005D" w:rsidRDefault="00E67947" w:rsidP="00763593">
      <w:pPr>
        <w:pStyle w:val="NormaleWeb"/>
        <w:spacing w:before="0" w:beforeAutospacing="0"/>
        <w:jc w:val="both"/>
        <w:rPr>
          <w:rFonts w:ascii="Verdana" w:hAnsi="Verdana" w:cstheme="minorHAnsi"/>
          <w:color w:val="333333"/>
          <w:sz w:val="18"/>
          <w:szCs w:val="18"/>
        </w:rPr>
      </w:pPr>
      <w:r w:rsidRPr="003B005D">
        <w:rPr>
          <w:rFonts w:ascii="Verdana" w:hAnsi="Verdana" w:cstheme="minorHAnsi"/>
          <w:color w:val="333333"/>
          <w:sz w:val="18"/>
          <w:szCs w:val="18"/>
        </w:rPr>
        <w:t xml:space="preserve">1.STAZIONE APPALTANTE: </w:t>
      </w:r>
      <w:r w:rsidR="00063962" w:rsidRPr="003B005D">
        <w:rPr>
          <w:rFonts w:ascii="Verdana" w:hAnsi="Verdana" w:cstheme="minorHAnsi"/>
          <w:color w:val="333333"/>
          <w:sz w:val="18"/>
          <w:szCs w:val="18"/>
        </w:rPr>
        <w:t>INIZIATIVE S.R.L.</w:t>
      </w:r>
      <w:r w:rsidR="00120CC5" w:rsidRPr="003B005D">
        <w:rPr>
          <w:rFonts w:ascii="Verdana" w:hAnsi="Verdana" w:cstheme="minorHAnsi"/>
          <w:color w:val="333333"/>
          <w:sz w:val="18"/>
          <w:szCs w:val="18"/>
        </w:rPr>
        <w:t xml:space="preserve"> – Via Alessandro Manzoni n. 43 – 20121 Milano (MI), C.F./P.IVA 01604050995</w:t>
      </w:r>
    </w:p>
    <w:p w14:paraId="67AE62DD" w14:textId="57967E88" w:rsidR="00E67947" w:rsidRPr="003B005D" w:rsidRDefault="00E67947" w:rsidP="00763593">
      <w:pPr>
        <w:pStyle w:val="NormaleWeb"/>
        <w:spacing w:before="0" w:beforeAutospacing="0"/>
        <w:jc w:val="both"/>
        <w:rPr>
          <w:rFonts w:ascii="Verdana" w:hAnsi="Verdana" w:cstheme="minorHAnsi"/>
          <w:color w:val="333333"/>
          <w:sz w:val="18"/>
          <w:szCs w:val="18"/>
        </w:rPr>
      </w:pPr>
      <w:r w:rsidRPr="003B005D">
        <w:rPr>
          <w:rFonts w:ascii="Verdana" w:hAnsi="Verdana" w:cstheme="minorHAnsi"/>
          <w:color w:val="333333"/>
          <w:sz w:val="18"/>
          <w:szCs w:val="18"/>
        </w:rPr>
        <w:t xml:space="preserve">2.PROCEDURA DI GARA: procedura negoziata, senza bando, ai sensi dell’art. 1, comma 2 – lett. b), </w:t>
      </w:r>
      <w:r w:rsidR="00063962" w:rsidRPr="003B005D">
        <w:rPr>
          <w:rFonts w:ascii="Verdana" w:hAnsi="Verdana" w:cstheme="minorHAnsi"/>
          <w:color w:val="333333"/>
          <w:sz w:val="18"/>
          <w:szCs w:val="18"/>
        </w:rPr>
        <w:t>del D.L. 77/2021 convertito con Legge 108/2021</w:t>
      </w:r>
      <w:r w:rsidRPr="003B005D">
        <w:rPr>
          <w:rFonts w:ascii="Verdana" w:hAnsi="Verdana" w:cstheme="minorHAnsi"/>
          <w:color w:val="333333"/>
          <w:sz w:val="18"/>
          <w:szCs w:val="18"/>
        </w:rPr>
        <w:t xml:space="preserve">, previa consultazione di almeno cinque operatori economici, nel rispetto del criterio di rotazione degli inviti e tenuto conto anche di una diversa dislocazione territoriale delle imprese invitate; operatori ricercati nell’elenco costituito </w:t>
      </w:r>
      <w:r w:rsidR="00063962" w:rsidRPr="003B005D">
        <w:rPr>
          <w:rFonts w:ascii="Verdana" w:hAnsi="Verdana" w:cstheme="minorHAnsi"/>
          <w:color w:val="333333"/>
          <w:sz w:val="18"/>
          <w:szCs w:val="18"/>
        </w:rPr>
        <w:t xml:space="preserve">mediante pubblicazione di Avviso sul profilo del committente a far data dal </w:t>
      </w:r>
      <w:r w:rsidR="00763593" w:rsidRPr="00395244">
        <w:rPr>
          <w:rFonts w:ascii="Verdana" w:hAnsi="Verdana" w:cstheme="minorHAnsi"/>
          <w:color w:val="333333"/>
          <w:sz w:val="18"/>
          <w:szCs w:val="18"/>
        </w:rPr>
        <w:t>13/05/2021</w:t>
      </w:r>
      <w:r w:rsidRPr="003B005D">
        <w:rPr>
          <w:rFonts w:ascii="Verdana" w:hAnsi="Verdana" w:cstheme="minorHAnsi"/>
          <w:color w:val="333333"/>
          <w:sz w:val="18"/>
          <w:szCs w:val="18"/>
        </w:rPr>
        <w:t xml:space="preserve">, con aggiudicazione secondo il criterio del minor prezzo, ai sensi dell’art. 95 comma 4 lettera b), del Codice dei contratti pubblici. </w:t>
      </w:r>
    </w:p>
    <w:p w14:paraId="4C0003D5" w14:textId="77777777" w:rsidR="00395244" w:rsidRDefault="00E67947" w:rsidP="00395244">
      <w:pPr>
        <w:pStyle w:val="NormaleWeb"/>
        <w:spacing w:before="0" w:beforeAutospacing="0" w:after="0" w:afterAutospacing="0"/>
        <w:rPr>
          <w:rFonts w:ascii="Verdana" w:hAnsi="Verdana" w:cstheme="minorHAnsi"/>
          <w:color w:val="333333"/>
          <w:sz w:val="18"/>
          <w:szCs w:val="18"/>
        </w:rPr>
      </w:pPr>
      <w:r w:rsidRPr="003B005D">
        <w:rPr>
          <w:rFonts w:ascii="Verdana" w:hAnsi="Verdana" w:cstheme="minorHAnsi"/>
          <w:color w:val="333333"/>
          <w:sz w:val="18"/>
          <w:szCs w:val="18"/>
        </w:rPr>
        <w:t>3.LUOGO, OGGETTO DELL’APPALTO, IMPORTO COMPLESSIVO DEL SERVIZIO, ONERI PER LA SICUREZZA E MODALITA’ DI DETERMINAZIONE DEL CORRISPETTIVO</w:t>
      </w:r>
      <w:r w:rsidRPr="003B005D">
        <w:rPr>
          <w:rFonts w:ascii="Verdana" w:hAnsi="Verdana" w:cstheme="minorHAnsi"/>
          <w:color w:val="333333"/>
          <w:sz w:val="18"/>
          <w:szCs w:val="18"/>
        </w:rPr>
        <w:br/>
        <w:t>– luogo di esecuzione: Comune di Se</w:t>
      </w:r>
      <w:r w:rsidR="0089351A" w:rsidRPr="003B005D">
        <w:rPr>
          <w:rFonts w:ascii="Verdana" w:hAnsi="Verdana" w:cstheme="minorHAnsi"/>
          <w:color w:val="333333"/>
          <w:sz w:val="18"/>
          <w:szCs w:val="18"/>
        </w:rPr>
        <w:t xml:space="preserve">grate </w:t>
      </w:r>
      <w:r w:rsidRPr="003B005D">
        <w:rPr>
          <w:rFonts w:ascii="Verdana" w:hAnsi="Verdana" w:cstheme="minorHAnsi"/>
          <w:color w:val="333333"/>
          <w:sz w:val="18"/>
          <w:szCs w:val="18"/>
        </w:rPr>
        <w:t xml:space="preserve">– Via </w:t>
      </w:r>
      <w:r w:rsidR="0089351A" w:rsidRPr="003B005D">
        <w:rPr>
          <w:rFonts w:ascii="Verdana" w:hAnsi="Verdana" w:cstheme="minorHAnsi"/>
          <w:color w:val="333333"/>
          <w:sz w:val="18"/>
          <w:szCs w:val="18"/>
        </w:rPr>
        <w:t xml:space="preserve">San Rocco </w:t>
      </w:r>
      <w:r w:rsidRPr="003B005D">
        <w:rPr>
          <w:rFonts w:ascii="Verdana" w:hAnsi="Verdana" w:cstheme="minorHAnsi"/>
          <w:color w:val="333333"/>
          <w:sz w:val="18"/>
          <w:szCs w:val="18"/>
        </w:rPr>
        <w:t>n. 8 – Se</w:t>
      </w:r>
      <w:r w:rsidR="0089351A" w:rsidRPr="003B005D">
        <w:rPr>
          <w:rFonts w:ascii="Verdana" w:hAnsi="Verdana" w:cstheme="minorHAnsi"/>
          <w:color w:val="333333"/>
          <w:sz w:val="18"/>
          <w:szCs w:val="18"/>
        </w:rPr>
        <w:t>grate</w:t>
      </w:r>
      <w:r w:rsidRPr="003B005D">
        <w:rPr>
          <w:rFonts w:ascii="Verdana" w:hAnsi="Verdana" w:cstheme="minorHAnsi"/>
          <w:color w:val="333333"/>
          <w:sz w:val="18"/>
          <w:szCs w:val="18"/>
        </w:rPr>
        <w:br/>
        <w:t xml:space="preserve">– oggetto dell’appalto: </w:t>
      </w:r>
      <w:r w:rsidR="0089351A" w:rsidRPr="003B005D">
        <w:rPr>
          <w:rFonts w:ascii="Verdana" w:hAnsi="Verdana" w:cstheme="minorHAnsi"/>
          <w:color w:val="333333"/>
          <w:sz w:val="18"/>
          <w:szCs w:val="18"/>
        </w:rPr>
        <w:t>LAVORI DI SUPERFICIE PER PARCHI</w:t>
      </w:r>
      <w:r w:rsidRPr="003B005D">
        <w:rPr>
          <w:rFonts w:ascii="Verdana" w:hAnsi="Verdana" w:cstheme="minorHAnsi"/>
          <w:color w:val="333333"/>
          <w:sz w:val="18"/>
          <w:szCs w:val="18"/>
        </w:rPr>
        <w:br/>
        <w:t xml:space="preserve">– codice CPV: </w:t>
      </w:r>
      <w:r w:rsidR="0089351A" w:rsidRPr="003B005D">
        <w:rPr>
          <w:rFonts w:ascii="Verdana" w:hAnsi="Verdana" w:cstheme="minorHAnsi"/>
          <w:color w:val="333333"/>
          <w:sz w:val="18"/>
          <w:szCs w:val="18"/>
        </w:rPr>
        <w:t>45236250-7</w:t>
      </w:r>
      <w:r w:rsidR="00395244">
        <w:rPr>
          <w:rFonts w:ascii="Verdana" w:hAnsi="Verdana" w:cstheme="minorHAnsi"/>
          <w:color w:val="333333"/>
          <w:sz w:val="18"/>
          <w:szCs w:val="18"/>
        </w:rPr>
        <w:t xml:space="preserve"> </w:t>
      </w:r>
    </w:p>
    <w:p w14:paraId="2813AB01" w14:textId="73ACECA9" w:rsidR="00E67947" w:rsidRPr="003B005D" w:rsidRDefault="00E67947" w:rsidP="00395244">
      <w:pPr>
        <w:pStyle w:val="NormaleWeb"/>
        <w:spacing w:before="0" w:beforeAutospacing="0" w:after="0" w:afterAutospacing="0"/>
        <w:rPr>
          <w:rFonts w:ascii="Verdana" w:hAnsi="Verdana" w:cstheme="minorHAnsi"/>
          <w:color w:val="333333"/>
          <w:sz w:val="18"/>
          <w:szCs w:val="18"/>
        </w:rPr>
      </w:pPr>
      <w:r w:rsidRPr="003B005D">
        <w:rPr>
          <w:rFonts w:ascii="Verdana" w:hAnsi="Verdana" w:cstheme="minorHAnsi"/>
          <w:color w:val="333333"/>
          <w:sz w:val="18"/>
          <w:szCs w:val="18"/>
        </w:rPr>
        <w:t xml:space="preserve">– importo complessivo dell’appalto € </w:t>
      </w:r>
      <w:r w:rsidR="00763593" w:rsidRPr="003B005D">
        <w:rPr>
          <w:rFonts w:ascii="Verdana" w:hAnsi="Verdana" w:cstheme="minorHAnsi"/>
          <w:color w:val="333333"/>
          <w:sz w:val="18"/>
          <w:szCs w:val="18"/>
        </w:rPr>
        <w:t>202.079,25</w:t>
      </w:r>
      <w:r w:rsidR="0089351A" w:rsidRPr="003B005D">
        <w:rPr>
          <w:rFonts w:ascii="Verdana" w:hAnsi="Verdana" w:cstheme="minorHAnsi"/>
          <w:color w:val="333333"/>
          <w:sz w:val="18"/>
          <w:szCs w:val="18"/>
        </w:rPr>
        <w:t xml:space="preserve"> </w:t>
      </w:r>
      <w:r w:rsidRPr="003B005D">
        <w:rPr>
          <w:rFonts w:ascii="Verdana" w:hAnsi="Verdana" w:cstheme="minorHAnsi"/>
          <w:color w:val="333333"/>
          <w:sz w:val="18"/>
          <w:szCs w:val="18"/>
        </w:rPr>
        <w:t>di cui €</w:t>
      </w:r>
      <w:r w:rsidR="00763593" w:rsidRPr="003B005D">
        <w:rPr>
          <w:rFonts w:ascii="Verdana" w:hAnsi="Verdana" w:cstheme="minorHAnsi"/>
          <w:color w:val="333333"/>
          <w:sz w:val="18"/>
          <w:szCs w:val="18"/>
        </w:rPr>
        <w:t xml:space="preserve"> 5.269,18</w:t>
      </w:r>
      <w:r w:rsidR="0089351A" w:rsidRPr="003B005D">
        <w:rPr>
          <w:rFonts w:ascii="Verdana" w:hAnsi="Verdana" w:cstheme="minorHAnsi"/>
          <w:color w:val="333333"/>
          <w:sz w:val="18"/>
          <w:szCs w:val="18"/>
        </w:rPr>
        <w:t xml:space="preserve"> </w:t>
      </w:r>
      <w:r w:rsidRPr="003B005D">
        <w:rPr>
          <w:rFonts w:ascii="Verdana" w:hAnsi="Verdana" w:cstheme="minorHAnsi"/>
          <w:color w:val="333333"/>
          <w:sz w:val="18"/>
          <w:szCs w:val="18"/>
        </w:rPr>
        <w:t>per oneri per l’attuazione dei piani di sicurezza non soggetti a ribasso, oltre IVA.</w:t>
      </w:r>
      <w:r w:rsidRPr="003B005D">
        <w:rPr>
          <w:rFonts w:ascii="Verdana" w:hAnsi="Verdana" w:cstheme="minorHAnsi"/>
          <w:color w:val="333333"/>
          <w:sz w:val="18"/>
          <w:szCs w:val="18"/>
        </w:rPr>
        <w:br/>
        <w:t>– modalità di determinazione del corrispettivo: a corpo ai sensi del D.Lgs. n. 50/2016.</w:t>
      </w:r>
    </w:p>
    <w:p w14:paraId="1EB21383" w14:textId="77777777" w:rsidR="00395244" w:rsidRDefault="00395244" w:rsidP="00763593">
      <w:pPr>
        <w:pStyle w:val="NormaleWeb"/>
        <w:spacing w:before="0" w:beforeAutospacing="0"/>
        <w:jc w:val="both"/>
        <w:rPr>
          <w:rFonts w:ascii="Verdana" w:hAnsi="Verdana" w:cstheme="minorHAnsi"/>
          <w:color w:val="333333"/>
          <w:sz w:val="18"/>
          <w:szCs w:val="18"/>
        </w:rPr>
      </w:pPr>
    </w:p>
    <w:p w14:paraId="1593FC5D" w14:textId="5514EC17" w:rsidR="00E67947" w:rsidRPr="003B005D" w:rsidRDefault="00E67947" w:rsidP="00763593">
      <w:pPr>
        <w:pStyle w:val="NormaleWeb"/>
        <w:spacing w:before="0" w:beforeAutospacing="0"/>
        <w:jc w:val="both"/>
        <w:rPr>
          <w:rFonts w:ascii="Verdana" w:hAnsi="Verdana" w:cstheme="minorHAnsi"/>
          <w:color w:val="333333"/>
          <w:sz w:val="18"/>
          <w:szCs w:val="18"/>
        </w:rPr>
      </w:pPr>
      <w:r w:rsidRPr="003B005D">
        <w:rPr>
          <w:rFonts w:ascii="Verdana" w:hAnsi="Verdana" w:cstheme="minorHAnsi"/>
          <w:color w:val="333333"/>
          <w:sz w:val="18"/>
          <w:szCs w:val="18"/>
        </w:rPr>
        <w:t>4.NUMERO OPERATORI ECONOMICI A CUI E’ STATA INOLTRATA LA LETTERA D’INVITO: n. 5.</w:t>
      </w:r>
    </w:p>
    <w:p w14:paraId="69453BB2" w14:textId="573BA638" w:rsidR="00E67947" w:rsidRPr="003B005D" w:rsidRDefault="00E67947" w:rsidP="00763593">
      <w:pPr>
        <w:pStyle w:val="NormaleWeb"/>
        <w:spacing w:before="0" w:beforeAutospacing="0"/>
        <w:jc w:val="both"/>
        <w:rPr>
          <w:rFonts w:ascii="Verdana" w:hAnsi="Verdana" w:cstheme="minorHAnsi"/>
          <w:color w:val="333333"/>
          <w:sz w:val="18"/>
          <w:szCs w:val="18"/>
        </w:rPr>
      </w:pPr>
      <w:r w:rsidRPr="003B005D">
        <w:rPr>
          <w:rFonts w:ascii="Verdana" w:hAnsi="Verdana" w:cstheme="minorHAnsi"/>
          <w:color w:val="333333"/>
          <w:sz w:val="18"/>
          <w:szCs w:val="18"/>
        </w:rPr>
        <w:t xml:space="preserve">5.TERMINE DI PRESENTAZIONE DELLE OFFERTE: Ore </w:t>
      </w:r>
      <w:r w:rsidR="00395244">
        <w:rPr>
          <w:rFonts w:ascii="Verdana" w:hAnsi="Verdana" w:cstheme="minorHAnsi"/>
          <w:color w:val="333333"/>
          <w:sz w:val="18"/>
          <w:szCs w:val="18"/>
        </w:rPr>
        <w:t>12.00</w:t>
      </w:r>
      <w:r w:rsidRPr="003B005D">
        <w:rPr>
          <w:rFonts w:ascii="Verdana" w:hAnsi="Verdana" w:cstheme="minorHAnsi"/>
          <w:color w:val="333333"/>
          <w:sz w:val="18"/>
          <w:szCs w:val="18"/>
        </w:rPr>
        <w:t xml:space="preserve"> del</w:t>
      </w:r>
      <w:r w:rsidR="00120CC5" w:rsidRPr="003B005D">
        <w:rPr>
          <w:rFonts w:ascii="Verdana" w:hAnsi="Verdana" w:cstheme="minorHAnsi"/>
          <w:color w:val="333333"/>
          <w:sz w:val="18"/>
          <w:szCs w:val="18"/>
        </w:rPr>
        <w:t xml:space="preserve"> </w:t>
      </w:r>
      <w:r w:rsidR="00EF1C18">
        <w:rPr>
          <w:rFonts w:ascii="Verdana" w:hAnsi="Verdana" w:cstheme="minorHAnsi"/>
          <w:color w:val="333333"/>
          <w:sz w:val="18"/>
          <w:szCs w:val="18"/>
        </w:rPr>
        <w:t>10 dicembre 2021</w:t>
      </w:r>
      <w:r w:rsidRPr="003B005D">
        <w:rPr>
          <w:rFonts w:ascii="Verdana" w:hAnsi="Verdana" w:cstheme="minorHAnsi"/>
          <w:color w:val="333333"/>
          <w:sz w:val="18"/>
          <w:szCs w:val="18"/>
        </w:rPr>
        <w:t>.</w:t>
      </w:r>
    </w:p>
    <w:p w14:paraId="2010198C" w14:textId="6C18FF39" w:rsidR="00E67947" w:rsidRPr="003B005D" w:rsidRDefault="00E67947" w:rsidP="00763593">
      <w:pPr>
        <w:pStyle w:val="NormaleWeb"/>
        <w:spacing w:before="0" w:beforeAutospacing="0"/>
        <w:jc w:val="both"/>
        <w:rPr>
          <w:rFonts w:ascii="Verdana" w:hAnsi="Verdana" w:cstheme="minorHAnsi"/>
          <w:color w:val="333333"/>
          <w:sz w:val="18"/>
          <w:szCs w:val="18"/>
        </w:rPr>
      </w:pPr>
      <w:r w:rsidRPr="003B005D">
        <w:rPr>
          <w:rFonts w:ascii="Verdana" w:hAnsi="Verdana" w:cstheme="minorHAnsi"/>
          <w:color w:val="333333"/>
          <w:sz w:val="18"/>
          <w:szCs w:val="18"/>
        </w:rPr>
        <w:t xml:space="preserve">6.RESPONSABILE UNICO DEL PROCEDIMENTO per </w:t>
      </w:r>
      <w:r w:rsidR="00BF02A0" w:rsidRPr="003B005D">
        <w:rPr>
          <w:rFonts w:ascii="Verdana" w:hAnsi="Verdana" w:cstheme="minorHAnsi"/>
          <w:color w:val="333333"/>
          <w:sz w:val="18"/>
          <w:szCs w:val="18"/>
        </w:rPr>
        <w:t>la Stazione Appaltante</w:t>
      </w:r>
      <w:r w:rsidRPr="003B005D">
        <w:rPr>
          <w:rFonts w:ascii="Verdana" w:hAnsi="Verdana" w:cstheme="minorHAnsi"/>
          <w:color w:val="333333"/>
          <w:sz w:val="18"/>
          <w:szCs w:val="18"/>
        </w:rPr>
        <w:t xml:space="preserve">: Il Responsabile del Procedimento, ai sensi dell’art. 31, è il </w:t>
      </w:r>
      <w:r w:rsidR="00120CC5" w:rsidRPr="003B005D">
        <w:rPr>
          <w:rFonts w:ascii="Verdana" w:hAnsi="Verdana" w:cstheme="minorHAnsi"/>
          <w:color w:val="333333"/>
          <w:sz w:val="18"/>
          <w:szCs w:val="18"/>
        </w:rPr>
        <w:t>Dott. Gandini Leano</w:t>
      </w:r>
      <w:r w:rsidRPr="003B005D">
        <w:rPr>
          <w:rFonts w:ascii="Verdana" w:hAnsi="Verdana" w:cstheme="minorHAnsi"/>
          <w:color w:val="333333"/>
          <w:sz w:val="18"/>
          <w:szCs w:val="18"/>
        </w:rPr>
        <w:t xml:space="preserve">, </w:t>
      </w:r>
      <w:r w:rsidR="00120CC5" w:rsidRPr="003B005D">
        <w:rPr>
          <w:rFonts w:ascii="Verdana" w:hAnsi="Verdana" w:cstheme="minorHAnsi"/>
          <w:color w:val="333333"/>
          <w:sz w:val="18"/>
          <w:szCs w:val="18"/>
        </w:rPr>
        <w:t>in qualità di Rappresentante dell’Impresa, nato a Milano (MI) il 10.07.1978, C.F. GNDLNE78L10F205U, residente in Segrate (MI) in Via San Rocco 5.</w:t>
      </w:r>
    </w:p>
    <w:p w14:paraId="6668A192" w14:textId="7314BE61" w:rsidR="00120CC5" w:rsidRPr="003B005D" w:rsidRDefault="00120CC5" w:rsidP="00763593">
      <w:pPr>
        <w:pStyle w:val="NormaleWeb"/>
        <w:spacing w:before="0" w:beforeAutospacing="0"/>
        <w:jc w:val="both"/>
        <w:rPr>
          <w:rFonts w:ascii="Verdana" w:hAnsi="Verdana" w:cstheme="minorHAnsi"/>
          <w:color w:val="333333"/>
          <w:sz w:val="18"/>
          <w:szCs w:val="18"/>
        </w:rPr>
      </w:pPr>
      <w:r w:rsidRPr="003B005D">
        <w:rPr>
          <w:rFonts w:ascii="Verdana" w:hAnsi="Verdana" w:cstheme="minorHAnsi"/>
          <w:color w:val="333333"/>
          <w:sz w:val="18"/>
          <w:szCs w:val="18"/>
        </w:rPr>
        <w:t>Milano</w:t>
      </w:r>
      <w:r w:rsidR="00E67947" w:rsidRPr="003B005D">
        <w:rPr>
          <w:rFonts w:ascii="Verdana" w:hAnsi="Verdana" w:cstheme="minorHAnsi"/>
          <w:color w:val="333333"/>
          <w:sz w:val="18"/>
          <w:szCs w:val="18"/>
        </w:rPr>
        <w:t xml:space="preserve">, </w:t>
      </w:r>
      <w:r w:rsidR="00EF1C18">
        <w:rPr>
          <w:rFonts w:ascii="Verdana" w:hAnsi="Verdana" w:cstheme="minorHAnsi"/>
          <w:color w:val="333333"/>
          <w:sz w:val="18"/>
          <w:szCs w:val="18"/>
        </w:rPr>
        <w:t>16.11.2021</w:t>
      </w:r>
    </w:p>
    <w:p w14:paraId="2D288192" w14:textId="0CC10604" w:rsidR="00E67947" w:rsidRPr="003B005D" w:rsidRDefault="00E67947" w:rsidP="00763593">
      <w:pPr>
        <w:pStyle w:val="NormaleWeb"/>
        <w:spacing w:before="0" w:beforeAutospacing="0"/>
        <w:jc w:val="both"/>
        <w:rPr>
          <w:rFonts w:ascii="Verdana" w:hAnsi="Verdana" w:cstheme="minorHAnsi"/>
          <w:color w:val="333333"/>
          <w:sz w:val="18"/>
          <w:szCs w:val="18"/>
        </w:rPr>
      </w:pPr>
      <w:r w:rsidRPr="003B005D">
        <w:rPr>
          <w:rFonts w:ascii="Verdana" w:hAnsi="Verdana" w:cstheme="minorHAnsi"/>
          <w:color w:val="333333"/>
          <w:sz w:val="18"/>
          <w:szCs w:val="18"/>
        </w:rPr>
        <w:t xml:space="preserve">IL RESPONSABILE DELLA </w:t>
      </w:r>
      <w:r w:rsidR="00120CC5" w:rsidRPr="003B005D">
        <w:rPr>
          <w:rFonts w:ascii="Verdana" w:hAnsi="Verdana" w:cstheme="minorHAnsi"/>
          <w:color w:val="333333"/>
          <w:sz w:val="18"/>
          <w:szCs w:val="18"/>
        </w:rPr>
        <w:t>STAZIONE APPALTANTE Dott. Gandini Leano</w:t>
      </w:r>
    </w:p>
    <w:p w14:paraId="05FF80A7" w14:textId="77777777" w:rsidR="00F32B2D" w:rsidRPr="003B005D" w:rsidRDefault="00F32B2D" w:rsidP="00763593">
      <w:pPr>
        <w:jc w:val="both"/>
        <w:rPr>
          <w:rFonts w:ascii="Verdana" w:hAnsi="Verdana" w:cstheme="minorHAnsi"/>
          <w:sz w:val="18"/>
          <w:szCs w:val="18"/>
        </w:rPr>
      </w:pPr>
    </w:p>
    <w:sectPr w:rsidR="00F32B2D" w:rsidRPr="003B005D" w:rsidSect="00063962">
      <w:headerReference w:type="default" r:id="rId6"/>
      <w:footerReference w:type="default" r:id="rId7"/>
      <w:pgSz w:w="11906" w:h="16838"/>
      <w:pgMar w:top="1417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38B53" w14:textId="77777777" w:rsidR="00A02BB1" w:rsidRDefault="00A02BB1" w:rsidP="00A02BB1">
      <w:pPr>
        <w:spacing w:after="0" w:line="240" w:lineRule="auto"/>
      </w:pPr>
      <w:r>
        <w:separator/>
      </w:r>
    </w:p>
  </w:endnote>
  <w:endnote w:type="continuationSeparator" w:id="0">
    <w:p w14:paraId="63B24DF1" w14:textId="77777777" w:rsidR="00A02BB1" w:rsidRDefault="00A02BB1" w:rsidP="00A02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1F54E" w14:textId="6C7DE1BE" w:rsidR="00A02BB1" w:rsidRDefault="00063962" w:rsidP="00063962">
    <w:pPr>
      <w:pStyle w:val="Pidipagina"/>
      <w:jc w:val="center"/>
    </w:pPr>
    <w:r w:rsidRPr="00063962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inline distT="0" distB="0" distL="0" distR="0" wp14:anchorId="344A30C2" wp14:editId="1D3D4A56">
          <wp:extent cx="4219575" cy="885825"/>
          <wp:effectExtent l="0" t="0" r="9525" b="9525"/>
          <wp:docPr id="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95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34C1B" w14:textId="77777777" w:rsidR="00A02BB1" w:rsidRDefault="00A02BB1" w:rsidP="00A02BB1">
      <w:pPr>
        <w:spacing w:after="0" w:line="240" w:lineRule="auto"/>
      </w:pPr>
      <w:r>
        <w:separator/>
      </w:r>
    </w:p>
  </w:footnote>
  <w:footnote w:type="continuationSeparator" w:id="0">
    <w:p w14:paraId="3E7C8B1B" w14:textId="77777777" w:rsidR="00A02BB1" w:rsidRDefault="00A02BB1" w:rsidP="00A02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2788A" w14:textId="19B93B1F" w:rsidR="00A02BB1" w:rsidRDefault="00A02BB1" w:rsidP="00A02BB1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721DD2F9" wp14:editId="7D339BEE">
          <wp:extent cx="2428875" cy="1000125"/>
          <wp:effectExtent l="0" t="0" r="9525" b="9525"/>
          <wp:docPr id="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3CC"/>
    <w:rsid w:val="00063962"/>
    <w:rsid w:val="00120CC5"/>
    <w:rsid w:val="003273CC"/>
    <w:rsid w:val="00395244"/>
    <w:rsid w:val="003B005D"/>
    <w:rsid w:val="005126A9"/>
    <w:rsid w:val="00763593"/>
    <w:rsid w:val="0089351A"/>
    <w:rsid w:val="00A02BB1"/>
    <w:rsid w:val="00BF02A0"/>
    <w:rsid w:val="00E67947"/>
    <w:rsid w:val="00EF1C18"/>
    <w:rsid w:val="00F32B2D"/>
    <w:rsid w:val="00F8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3EAF6D"/>
  <w15:chartTrackingRefBased/>
  <w15:docId w15:val="{E6E972A3-F28A-4075-925B-8C6FEA9F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6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67947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7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7947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A02B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2BB1"/>
  </w:style>
  <w:style w:type="paragraph" w:styleId="Pidipagina">
    <w:name w:val="footer"/>
    <w:basedOn w:val="Normale"/>
    <w:link w:val="PidipaginaCarattere"/>
    <w:uiPriority w:val="99"/>
    <w:unhideWhenUsed/>
    <w:rsid w:val="00A02B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2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2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Progettazione1</dc:creator>
  <cp:keywords/>
  <dc:description/>
  <cp:lastModifiedBy>Gandini</cp:lastModifiedBy>
  <cp:revision>10</cp:revision>
  <cp:lastPrinted>2021-09-29T15:44:00Z</cp:lastPrinted>
  <dcterms:created xsi:type="dcterms:W3CDTF">2021-09-29T15:45:00Z</dcterms:created>
  <dcterms:modified xsi:type="dcterms:W3CDTF">2021-11-16T14:16:00Z</dcterms:modified>
</cp:coreProperties>
</file>